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6E7" w:rsidRDefault="00177BC9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 xml:space="preserve">SESIÓN ORDINARIA N° </w:t>
      </w:r>
      <w:r w:rsidR="00F041EA">
        <w:rPr>
          <w:rFonts w:ascii="Arial" w:hAnsi="Arial" w:cs="Arial"/>
          <w:b/>
          <w:sz w:val="28"/>
          <w:szCs w:val="28"/>
        </w:rPr>
        <w:t>1</w:t>
      </w:r>
      <w:r w:rsidR="00290240">
        <w:rPr>
          <w:rFonts w:ascii="Arial" w:hAnsi="Arial" w:cs="Arial"/>
          <w:b/>
          <w:sz w:val="28"/>
          <w:szCs w:val="28"/>
        </w:rPr>
        <w:t>4</w:t>
      </w:r>
    </w:p>
    <w:p w:rsidR="000326E7" w:rsidRDefault="00C76330">
      <w:pPr>
        <w:pStyle w:val="Prrafodelista"/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ORDEN DEL DÍA</w:t>
      </w:r>
    </w:p>
    <w:p w:rsidR="000326E7" w:rsidRDefault="00C76330">
      <w:pPr>
        <w:pStyle w:val="Prrafodelista"/>
        <w:spacing w:line="240" w:lineRule="auto"/>
        <w:jc w:val="center"/>
      </w:pPr>
      <w:r>
        <w:rPr>
          <w:rFonts w:ascii="Arial" w:hAnsi="Arial" w:cs="Arial"/>
          <w:b/>
          <w:sz w:val="28"/>
          <w:szCs w:val="28"/>
        </w:rPr>
        <w:t xml:space="preserve">FECHA: </w:t>
      </w:r>
      <w:r w:rsidR="00290240">
        <w:rPr>
          <w:rFonts w:ascii="Arial" w:hAnsi="Arial" w:cs="Arial"/>
          <w:b/>
          <w:sz w:val="28"/>
          <w:szCs w:val="28"/>
        </w:rPr>
        <w:t>30</w:t>
      </w:r>
      <w:r>
        <w:rPr>
          <w:rFonts w:ascii="Arial" w:hAnsi="Arial" w:cs="Arial"/>
          <w:b/>
          <w:sz w:val="28"/>
          <w:szCs w:val="28"/>
        </w:rPr>
        <w:t xml:space="preserve"> DE </w:t>
      </w:r>
      <w:r w:rsidR="00290240">
        <w:rPr>
          <w:rFonts w:ascii="Arial" w:hAnsi="Arial" w:cs="Arial"/>
          <w:b/>
          <w:sz w:val="28"/>
          <w:szCs w:val="28"/>
        </w:rPr>
        <w:t>JUNIO</w:t>
      </w:r>
      <w:r w:rsidR="00F041EA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DE 201</w:t>
      </w:r>
      <w:r w:rsidR="00F041EA">
        <w:rPr>
          <w:rFonts w:ascii="Arial" w:hAnsi="Arial" w:cs="Arial"/>
          <w:b/>
          <w:sz w:val="28"/>
          <w:szCs w:val="28"/>
        </w:rPr>
        <w:t>7</w:t>
      </w:r>
    </w:p>
    <w:p w:rsidR="000326E7" w:rsidRDefault="00C76330">
      <w:pPr>
        <w:pStyle w:val="Prrafodelista"/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LUGAR: SALÓN DE ACTOS - HORA  </w:t>
      </w:r>
      <w:r w:rsidR="00BB2070" w:rsidRPr="00290240">
        <w:rPr>
          <w:rFonts w:ascii="Arial" w:hAnsi="Arial" w:cs="Arial"/>
          <w:b/>
          <w:sz w:val="28"/>
          <w:szCs w:val="28"/>
        </w:rPr>
        <w:t>10</w:t>
      </w:r>
      <w:r w:rsidRPr="00290240">
        <w:rPr>
          <w:rFonts w:ascii="Arial" w:hAnsi="Arial" w:cs="Arial"/>
          <w:b/>
          <w:sz w:val="28"/>
          <w:szCs w:val="28"/>
        </w:rPr>
        <w:t>:</w:t>
      </w:r>
      <w:r w:rsidR="0011040F" w:rsidRPr="00290240">
        <w:rPr>
          <w:rFonts w:ascii="Arial" w:hAnsi="Arial" w:cs="Arial"/>
          <w:b/>
          <w:sz w:val="28"/>
          <w:szCs w:val="28"/>
        </w:rPr>
        <w:t>3</w:t>
      </w:r>
      <w:r w:rsidRPr="00290240">
        <w:rPr>
          <w:rFonts w:ascii="Arial" w:hAnsi="Arial" w:cs="Arial"/>
          <w:b/>
          <w:sz w:val="28"/>
          <w:szCs w:val="28"/>
        </w:rPr>
        <w:t>0</w:t>
      </w:r>
      <w:r>
        <w:rPr>
          <w:rFonts w:ascii="Arial" w:hAnsi="Arial" w:cs="Arial"/>
          <w:b/>
          <w:sz w:val="28"/>
          <w:szCs w:val="28"/>
        </w:rPr>
        <w:t xml:space="preserve"> Hs.</w:t>
      </w:r>
    </w:p>
    <w:p w:rsidR="000326E7" w:rsidRDefault="000326E7">
      <w:pPr>
        <w:pStyle w:val="Prrafodelista"/>
        <w:spacing w:line="240" w:lineRule="auto"/>
        <w:jc w:val="both"/>
        <w:rPr>
          <w:rFonts w:ascii="Arial" w:hAnsi="Arial" w:cs="Arial"/>
          <w:b/>
          <w:color w:val="FF0000"/>
          <w:sz w:val="28"/>
          <w:szCs w:val="28"/>
        </w:rPr>
      </w:pPr>
    </w:p>
    <w:p w:rsidR="000326E7" w:rsidRDefault="000326E7">
      <w:pPr>
        <w:pStyle w:val="Prrafodelista"/>
        <w:jc w:val="center"/>
        <w:rPr>
          <w:rFonts w:ascii="Arial" w:hAnsi="Arial" w:cs="Arial"/>
          <w:b/>
          <w:sz w:val="28"/>
          <w:szCs w:val="28"/>
        </w:rPr>
      </w:pPr>
    </w:p>
    <w:p w:rsidR="000326E7" w:rsidRDefault="00C76330">
      <w:pPr>
        <w:pStyle w:val="Prrafodelista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Consideración de</w:t>
      </w:r>
      <w:r w:rsidR="001D5733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l</w:t>
      </w:r>
      <w:r w:rsidR="001D5733">
        <w:rPr>
          <w:rFonts w:ascii="Arial" w:hAnsi="Arial" w:cs="Arial"/>
          <w:b/>
          <w:sz w:val="24"/>
          <w:szCs w:val="24"/>
        </w:rPr>
        <w:t>as</w:t>
      </w:r>
      <w:r>
        <w:rPr>
          <w:rFonts w:ascii="Arial" w:hAnsi="Arial" w:cs="Arial"/>
          <w:b/>
          <w:sz w:val="24"/>
          <w:szCs w:val="24"/>
        </w:rPr>
        <w:t xml:space="preserve"> Acta</w:t>
      </w:r>
      <w:r w:rsidR="001D5733">
        <w:rPr>
          <w:rFonts w:ascii="Arial" w:hAnsi="Arial" w:cs="Arial"/>
          <w:b/>
          <w:sz w:val="24"/>
          <w:szCs w:val="24"/>
        </w:rPr>
        <w:t>s</w:t>
      </w:r>
      <w:r>
        <w:rPr>
          <w:rFonts w:ascii="Arial" w:hAnsi="Arial" w:cs="Arial"/>
          <w:b/>
          <w:sz w:val="24"/>
          <w:szCs w:val="24"/>
        </w:rPr>
        <w:t xml:space="preserve"> Provisoria</w:t>
      </w:r>
      <w:r w:rsidR="001D5733">
        <w:rPr>
          <w:rFonts w:ascii="Arial" w:hAnsi="Arial" w:cs="Arial"/>
          <w:b/>
          <w:sz w:val="24"/>
          <w:szCs w:val="24"/>
        </w:rPr>
        <w:t>s</w:t>
      </w:r>
      <w:r>
        <w:rPr>
          <w:rFonts w:ascii="Arial" w:hAnsi="Arial" w:cs="Arial"/>
          <w:b/>
          <w:sz w:val="24"/>
          <w:szCs w:val="24"/>
        </w:rPr>
        <w:t xml:space="preserve"> de la</w:t>
      </w:r>
      <w:r w:rsidR="001D5733">
        <w:rPr>
          <w:rFonts w:ascii="Arial" w:hAnsi="Arial" w:cs="Arial"/>
          <w:b/>
          <w:sz w:val="24"/>
          <w:szCs w:val="24"/>
        </w:rPr>
        <w:t>s</w:t>
      </w:r>
      <w:r>
        <w:rPr>
          <w:rFonts w:ascii="Arial" w:hAnsi="Arial" w:cs="Arial"/>
          <w:b/>
          <w:sz w:val="24"/>
          <w:szCs w:val="24"/>
        </w:rPr>
        <w:t xml:space="preserve"> Sesi</w:t>
      </w:r>
      <w:r w:rsidR="001D5733">
        <w:rPr>
          <w:rFonts w:ascii="Arial" w:hAnsi="Arial" w:cs="Arial"/>
          <w:b/>
          <w:sz w:val="24"/>
          <w:szCs w:val="24"/>
        </w:rPr>
        <w:t>o</w:t>
      </w:r>
      <w:r>
        <w:rPr>
          <w:rFonts w:ascii="Arial" w:hAnsi="Arial" w:cs="Arial"/>
          <w:b/>
          <w:sz w:val="24"/>
          <w:szCs w:val="24"/>
        </w:rPr>
        <w:t>n</w:t>
      </w:r>
      <w:r w:rsidR="001D5733">
        <w:rPr>
          <w:rFonts w:ascii="Arial" w:hAnsi="Arial" w:cs="Arial"/>
          <w:b/>
          <w:sz w:val="24"/>
          <w:szCs w:val="24"/>
        </w:rPr>
        <w:t>es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C27AAB">
        <w:rPr>
          <w:rFonts w:ascii="Arial" w:hAnsi="Arial" w:cs="Arial"/>
          <w:b/>
          <w:sz w:val="24"/>
          <w:szCs w:val="24"/>
        </w:rPr>
        <w:t>O</w:t>
      </w:r>
      <w:r>
        <w:rPr>
          <w:rFonts w:ascii="Arial" w:hAnsi="Arial" w:cs="Arial"/>
          <w:b/>
          <w:sz w:val="24"/>
          <w:szCs w:val="24"/>
        </w:rPr>
        <w:t>rdinaria</w:t>
      </w:r>
      <w:r w:rsidR="001D5733">
        <w:rPr>
          <w:rFonts w:ascii="Arial" w:hAnsi="Arial" w:cs="Arial"/>
          <w:b/>
          <w:sz w:val="24"/>
          <w:szCs w:val="24"/>
        </w:rPr>
        <w:t>s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1D5733">
        <w:rPr>
          <w:rFonts w:ascii="Arial" w:hAnsi="Arial" w:cs="Arial"/>
          <w:b/>
          <w:sz w:val="24"/>
          <w:szCs w:val="24"/>
        </w:rPr>
        <w:t xml:space="preserve">N° 12 del 28 de abril del 2017 y </w:t>
      </w:r>
      <w:r>
        <w:rPr>
          <w:rFonts w:ascii="Arial" w:hAnsi="Arial" w:cs="Arial"/>
          <w:b/>
          <w:sz w:val="24"/>
          <w:szCs w:val="24"/>
        </w:rPr>
        <w:t xml:space="preserve">N° </w:t>
      </w:r>
      <w:r w:rsidR="00C27AAB">
        <w:rPr>
          <w:rFonts w:ascii="Arial" w:hAnsi="Arial" w:cs="Arial"/>
          <w:b/>
          <w:sz w:val="24"/>
          <w:szCs w:val="24"/>
        </w:rPr>
        <w:t>1</w:t>
      </w:r>
      <w:r w:rsidR="00290240">
        <w:rPr>
          <w:rFonts w:ascii="Arial" w:hAnsi="Arial" w:cs="Arial"/>
          <w:b/>
          <w:sz w:val="24"/>
          <w:szCs w:val="24"/>
        </w:rPr>
        <w:t>3</w:t>
      </w:r>
      <w:r>
        <w:rPr>
          <w:rFonts w:ascii="Arial" w:hAnsi="Arial" w:cs="Arial"/>
          <w:b/>
          <w:sz w:val="24"/>
          <w:szCs w:val="24"/>
        </w:rPr>
        <w:t xml:space="preserve"> del </w:t>
      </w:r>
      <w:r w:rsidR="00290240">
        <w:rPr>
          <w:rFonts w:ascii="Arial" w:hAnsi="Arial" w:cs="Arial"/>
          <w:b/>
          <w:sz w:val="24"/>
          <w:szCs w:val="24"/>
        </w:rPr>
        <w:t>19</w:t>
      </w:r>
      <w:r>
        <w:rPr>
          <w:rFonts w:ascii="Arial" w:hAnsi="Arial" w:cs="Arial"/>
          <w:b/>
          <w:sz w:val="24"/>
          <w:szCs w:val="24"/>
        </w:rPr>
        <w:t xml:space="preserve"> de </w:t>
      </w:r>
      <w:r w:rsidR="00290240">
        <w:rPr>
          <w:rFonts w:ascii="Arial" w:hAnsi="Arial" w:cs="Arial"/>
          <w:b/>
          <w:sz w:val="24"/>
          <w:szCs w:val="24"/>
        </w:rPr>
        <w:t>mayo</w:t>
      </w:r>
      <w:r w:rsidR="005E4135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de 201</w:t>
      </w:r>
      <w:r w:rsidR="00C27AAB">
        <w:rPr>
          <w:rFonts w:ascii="Arial" w:hAnsi="Arial" w:cs="Arial"/>
          <w:b/>
          <w:sz w:val="24"/>
          <w:szCs w:val="24"/>
        </w:rPr>
        <w:t>7</w:t>
      </w:r>
      <w:r>
        <w:rPr>
          <w:rFonts w:ascii="Arial" w:hAnsi="Arial" w:cs="Arial"/>
          <w:b/>
          <w:sz w:val="24"/>
          <w:szCs w:val="24"/>
        </w:rPr>
        <w:t xml:space="preserve">. </w:t>
      </w:r>
    </w:p>
    <w:p w:rsidR="000326E7" w:rsidRDefault="000326E7">
      <w:pPr>
        <w:pStyle w:val="Prrafodelista"/>
        <w:spacing w:line="240" w:lineRule="auto"/>
        <w:ind w:left="426"/>
        <w:jc w:val="both"/>
        <w:rPr>
          <w:rFonts w:ascii="Arial" w:hAnsi="Arial" w:cs="Arial"/>
          <w:b/>
          <w:sz w:val="24"/>
          <w:szCs w:val="24"/>
        </w:rPr>
      </w:pPr>
    </w:p>
    <w:p w:rsidR="001D5733" w:rsidRPr="001D5733" w:rsidRDefault="001D5733" w:rsidP="001D5733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D5733">
        <w:rPr>
          <w:rFonts w:ascii="Arial" w:hAnsi="Arial" w:cs="Arial"/>
          <w:sz w:val="24"/>
          <w:szCs w:val="24"/>
        </w:rPr>
        <w:t>Designación de los consejeros que firmarán el Acta N° 1</w:t>
      </w:r>
      <w:r>
        <w:rPr>
          <w:rFonts w:ascii="Arial" w:hAnsi="Arial" w:cs="Arial"/>
          <w:sz w:val="24"/>
          <w:szCs w:val="24"/>
        </w:rPr>
        <w:t>2</w:t>
      </w:r>
      <w:r w:rsidRPr="001D5733">
        <w:rPr>
          <w:rFonts w:ascii="Arial" w:hAnsi="Arial" w:cs="Arial"/>
          <w:sz w:val="24"/>
          <w:szCs w:val="24"/>
        </w:rPr>
        <w:t>.</w:t>
      </w:r>
    </w:p>
    <w:p w:rsidR="000326E7" w:rsidRDefault="00C76330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Designación de los consejeros que firmarán el Acta N° </w:t>
      </w:r>
      <w:r w:rsidR="00C27AAB">
        <w:rPr>
          <w:rFonts w:ascii="Arial" w:hAnsi="Arial" w:cs="Arial"/>
          <w:sz w:val="24"/>
          <w:szCs w:val="24"/>
        </w:rPr>
        <w:t>1</w:t>
      </w:r>
      <w:r w:rsidR="00290240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</w:p>
    <w:p w:rsidR="000326E7" w:rsidRDefault="000326E7">
      <w:pPr>
        <w:pStyle w:val="Prrafodelista"/>
        <w:spacing w:line="240" w:lineRule="auto"/>
        <w:ind w:left="426"/>
        <w:jc w:val="both"/>
        <w:rPr>
          <w:rFonts w:ascii="Arial" w:hAnsi="Arial" w:cs="Arial"/>
          <w:b/>
          <w:sz w:val="24"/>
          <w:szCs w:val="24"/>
        </w:rPr>
      </w:pPr>
    </w:p>
    <w:p w:rsidR="000326E7" w:rsidRDefault="00C76330">
      <w:pPr>
        <w:pStyle w:val="Prrafodelista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Informe del Rectorado</w:t>
      </w:r>
    </w:p>
    <w:p w:rsidR="000326E7" w:rsidRDefault="000326E7">
      <w:pPr>
        <w:pStyle w:val="Prrafodelista"/>
        <w:spacing w:line="240" w:lineRule="auto"/>
        <w:ind w:left="426"/>
        <w:jc w:val="both"/>
        <w:rPr>
          <w:rFonts w:ascii="Arial" w:hAnsi="Arial" w:cs="Arial"/>
          <w:sz w:val="24"/>
          <w:szCs w:val="24"/>
        </w:rPr>
      </w:pPr>
    </w:p>
    <w:p w:rsidR="000326E7" w:rsidRDefault="00C76330">
      <w:pPr>
        <w:pStyle w:val="Prrafodelista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Comunicaciones recibidas</w:t>
      </w:r>
    </w:p>
    <w:p w:rsidR="000326E7" w:rsidRDefault="000326E7">
      <w:pPr>
        <w:pStyle w:val="Prrafodelista"/>
        <w:rPr>
          <w:rFonts w:ascii="Arial" w:hAnsi="Arial" w:cs="Arial"/>
          <w:b/>
          <w:sz w:val="24"/>
          <w:szCs w:val="24"/>
        </w:rPr>
      </w:pPr>
    </w:p>
    <w:p w:rsidR="000326E7" w:rsidRDefault="00C76330">
      <w:pPr>
        <w:pStyle w:val="Prrafodelista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AR"/>
        </w:rPr>
        <w:t>Acta de la Comisión de Asuntos Académicos</w:t>
      </w:r>
      <w:r>
        <w:rPr>
          <w:rFonts w:ascii="Arial" w:hAnsi="Arial" w:cs="Arial"/>
          <w:sz w:val="24"/>
          <w:szCs w:val="24"/>
        </w:rPr>
        <w:t>.</w:t>
      </w:r>
    </w:p>
    <w:p w:rsidR="000326E7" w:rsidRDefault="00C76330">
      <w:pPr>
        <w:pStyle w:val="Prrafodelista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AR"/>
        </w:rPr>
        <w:t>Acta de la Comisión de Asuntos Institucionales y Reglamentarios.</w:t>
      </w:r>
      <w:r>
        <w:rPr>
          <w:rFonts w:ascii="Arial" w:hAnsi="Arial" w:cs="Arial"/>
          <w:sz w:val="24"/>
          <w:szCs w:val="24"/>
        </w:rPr>
        <w:t xml:space="preserve"> </w:t>
      </w:r>
    </w:p>
    <w:p w:rsidR="000326E7" w:rsidRPr="00C27AAB" w:rsidRDefault="00C76330">
      <w:pPr>
        <w:pStyle w:val="Prrafodelista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Acta de la Comisión de Ciencia, Tecnología, Extensión e Integración con la Comunidad. </w:t>
      </w:r>
    </w:p>
    <w:p w:rsidR="00C27AAB" w:rsidRPr="00FD4FCA" w:rsidRDefault="00C27AAB">
      <w:pPr>
        <w:pStyle w:val="Prrafodelista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AR"/>
        </w:rPr>
        <w:t>Acta de la Comisión de Presupuesto</w:t>
      </w:r>
    </w:p>
    <w:p w:rsidR="000326E7" w:rsidRPr="00EE1442" w:rsidRDefault="000326E7" w:rsidP="00722281">
      <w:pPr>
        <w:pStyle w:val="Prrafodelista"/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</w:p>
    <w:p w:rsidR="000326E7" w:rsidRDefault="00C76330">
      <w:pPr>
        <w:pStyle w:val="Prrafodelista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Asuntos entrados y en estudio de las Comisiones</w:t>
      </w:r>
    </w:p>
    <w:p w:rsidR="00C8576C" w:rsidRDefault="00C8576C" w:rsidP="00C8576C">
      <w:pPr>
        <w:pStyle w:val="Prrafodelista"/>
        <w:spacing w:line="240" w:lineRule="auto"/>
        <w:ind w:left="426"/>
        <w:jc w:val="both"/>
        <w:rPr>
          <w:rFonts w:ascii="Arial" w:hAnsi="Arial" w:cs="Arial"/>
          <w:b/>
          <w:sz w:val="24"/>
          <w:szCs w:val="24"/>
        </w:rPr>
      </w:pPr>
    </w:p>
    <w:p w:rsidR="00C8576C" w:rsidRPr="00C8576C" w:rsidRDefault="00C8576C" w:rsidP="00C8576C">
      <w:pPr>
        <w:pStyle w:val="Prrafodelista"/>
        <w:numPr>
          <w:ilvl w:val="0"/>
          <w:numId w:val="9"/>
        </w:num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C8576C">
        <w:rPr>
          <w:rFonts w:ascii="Arial" w:eastAsia="Arial" w:hAnsi="Arial" w:cs="Arial"/>
          <w:sz w:val="24"/>
          <w:szCs w:val="24"/>
        </w:rPr>
        <w:t>Expte</w:t>
      </w:r>
      <w:proofErr w:type="spellEnd"/>
      <w:r w:rsidRPr="00C8576C">
        <w:rPr>
          <w:rFonts w:ascii="Arial" w:eastAsia="Arial" w:hAnsi="Arial" w:cs="Arial"/>
          <w:sz w:val="24"/>
          <w:szCs w:val="24"/>
        </w:rPr>
        <w:t>. S01-248/</w:t>
      </w:r>
      <w:r>
        <w:rPr>
          <w:rFonts w:ascii="Arial" w:eastAsia="Arial" w:hAnsi="Arial" w:cs="Arial"/>
          <w:sz w:val="24"/>
          <w:szCs w:val="24"/>
        </w:rPr>
        <w:t>20</w:t>
      </w:r>
      <w:r w:rsidRPr="00C8576C">
        <w:rPr>
          <w:rFonts w:ascii="Arial" w:eastAsia="Arial" w:hAnsi="Arial" w:cs="Arial"/>
          <w:sz w:val="24"/>
          <w:szCs w:val="24"/>
        </w:rPr>
        <w:t>17. Código de Convivencia.</w:t>
      </w:r>
    </w:p>
    <w:p w:rsidR="000326E7" w:rsidRDefault="000326E7">
      <w:pPr>
        <w:pStyle w:val="Prrafodelista"/>
        <w:rPr>
          <w:rFonts w:ascii="Arial" w:hAnsi="Arial" w:cs="Arial"/>
          <w:b/>
          <w:sz w:val="24"/>
          <w:szCs w:val="24"/>
          <w:highlight w:val="yellow"/>
        </w:rPr>
      </w:pPr>
    </w:p>
    <w:p w:rsidR="000326E7" w:rsidRDefault="00C76330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ind w:left="426" w:hanging="426"/>
        <w:jc w:val="both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>
        <w:rPr>
          <w:rFonts w:ascii="Arial" w:hAnsi="Arial" w:cs="Arial"/>
          <w:b/>
          <w:sz w:val="24"/>
          <w:szCs w:val="24"/>
        </w:rPr>
        <w:t xml:space="preserve">Resoluciones adoptadas por el Rector a referéndum del Consejo Superior </w:t>
      </w:r>
    </w:p>
    <w:p w:rsidR="000326E7" w:rsidRDefault="000326E7">
      <w:pPr>
        <w:pStyle w:val="Prrafodelista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</w:p>
    <w:p w:rsidR="0043434D" w:rsidRDefault="0043434D" w:rsidP="00290240">
      <w:pPr>
        <w:pStyle w:val="Prrafodelista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es-AR"/>
        </w:rPr>
        <w:t>Expte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es-AR"/>
        </w:rPr>
        <w:t>. S01-</w:t>
      </w:r>
      <w:r w:rsidR="00290240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084</w:t>
      </w:r>
      <w:r w:rsidR="00D261C4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/2017. </w:t>
      </w:r>
      <w:r w:rsidR="00290240" w:rsidRPr="00290240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Negociación Colectiva No Docente - CIN</w:t>
      </w:r>
      <w:r w:rsidR="00D261C4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. </w:t>
      </w:r>
    </w:p>
    <w:p w:rsidR="00290240" w:rsidRDefault="00290240" w:rsidP="00290240">
      <w:pPr>
        <w:pStyle w:val="Prrafodelista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es-AR"/>
        </w:rPr>
        <w:t>Expte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. S01-261/2017. </w:t>
      </w:r>
      <w:r w:rsidRPr="00290240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Convalidaciones Designaciones Docentes 2016</w:t>
      </w:r>
      <w:r>
        <w:rPr>
          <w:rFonts w:ascii="Arial" w:eastAsia="Times New Roman" w:hAnsi="Arial" w:cs="Arial"/>
          <w:color w:val="000000"/>
          <w:sz w:val="24"/>
          <w:szCs w:val="24"/>
          <w:lang w:eastAsia="es-AR"/>
        </w:rPr>
        <w:t>.</w:t>
      </w:r>
    </w:p>
    <w:p w:rsidR="00290240" w:rsidRDefault="00290240" w:rsidP="00290240">
      <w:pPr>
        <w:pStyle w:val="Prrafodelista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es-AR"/>
        </w:rPr>
        <w:t>Expte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. S01-139/2017. </w:t>
      </w:r>
      <w:r w:rsidRPr="00290240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Convenio Marco con Municipalidad de Pilar</w:t>
      </w:r>
      <w:r>
        <w:rPr>
          <w:rFonts w:ascii="Arial" w:eastAsia="Times New Roman" w:hAnsi="Arial" w:cs="Arial"/>
          <w:color w:val="000000"/>
          <w:sz w:val="24"/>
          <w:szCs w:val="24"/>
          <w:lang w:eastAsia="es-AR"/>
        </w:rPr>
        <w:t>.</w:t>
      </w:r>
    </w:p>
    <w:p w:rsidR="00290240" w:rsidRPr="00696DEF" w:rsidRDefault="00290240" w:rsidP="00696DEF">
      <w:pPr>
        <w:pStyle w:val="Prrafodelista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proofErr w:type="spellStart"/>
      <w:r w:rsidRPr="00696DEF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Expte</w:t>
      </w:r>
      <w:proofErr w:type="spellEnd"/>
      <w:r w:rsidRPr="00696DEF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. S01-585/2016. </w:t>
      </w:r>
      <w:r w:rsidR="00696DEF" w:rsidRPr="00696DEF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Seminario de Posgrado: Migraciones, una Mirada desde la Metodología Cualitativa.</w:t>
      </w:r>
    </w:p>
    <w:p w:rsidR="00290240" w:rsidRDefault="00290240" w:rsidP="00290240">
      <w:pPr>
        <w:pStyle w:val="Prrafodelista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es-AR"/>
        </w:rPr>
        <w:t>Expte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. S01-624/2016. </w:t>
      </w:r>
      <w:r w:rsidRPr="00290240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Acta Complementaria con Facultad de Filosofía y Letras</w:t>
      </w:r>
      <w:r>
        <w:rPr>
          <w:rFonts w:ascii="Arial" w:eastAsia="Times New Roman" w:hAnsi="Arial" w:cs="Arial"/>
          <w:color w:val="000000"/>
          <w:sz w:val="24"/>
          <w:szCs w:val="24"/>
          <w:lang w:eastAsia="es-AR"/>
        </w:rPr>
        <w:t>.</w:t>
      </w:r>
    </w:p>
    <w:p w:rsidR="00290240" w:rsidRPr="00255570" w:rsidRDefault="00290240" w:rsidP="00255570">
      <w:pPr>
        <w:pStyle w:val="Prrafodelista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proofErr w:type="spellStart"/>
      <w:r w:rsidRPr="00255570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Expte</w:t>
      </w:r>
      <w:proofErr w:type="spellEnd"/>
      <w:r w:rsidRPr="00255570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. S01-058/2017. </w:t>
      </w:r>
      <w:r w:rsidR="00255570" w:rsidRPr="00255570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Acuerdo Específico de Prácticas Pre-Profesionales Supervisadas con la Municipalidad de Malvinas Argentinas.</w:t>
      </w:r>
    </w:p>
    <w:p w:rsidR="00290240" w:rsidRPr="008052E1" w:rsidRDefault="00290240" w:rsidP="008052E1">
      <w:pPr>
        <w:pStyle w:val="Prrafodelista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proofErr w:type="spellStart"/>
      <w:r w:rsidRPr="008052E1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Expte</w:t>
      </w:r>
      <w:proofErr w:type="spellEnd"/>
      <w:r w:rsidRPr="008052E1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. S01-419/2017. </w:t>
      </w:r>
      <w:r w:rsidR="008052E1" w:rsidRPr="008052E1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Tercer Protocolo Adicional Al Acuerdo Marco con la Escuela de Gobierno de la Provincia de Chaco.</w:t>
      </w:r>
    </w:p>
    <w:p w:rsidR="00132A69" w:rsidRPr="00EE62FF" w:rsidRDefault="00132A69" w:rsidP="00132A69">
      <w:pPr>
        <w:pStyle w:val="Prrafodelista"/>
        <w:shd w:val="clear" w:color="auto" w:fill="FFFFFF"/>
        <w:spacing w:after="0" w:line="360" w:lineRule="auto"/>
        <w:ind w:left="1145"/>
        <w:jc w:val="both"/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es-AR"/>
        </w:rPr>
      </w:pPr>
    </w:p>
    <w:p w:rsidR="000326E7" w:rsidRDefault="00C76330">
      <w:pPr>
        <w:pStyle w:val="Prrafodelista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Proyectos a considerar por el Consejo Superior </w:t>
      </w:r>
    </w:p>
    <w:p w:rsidR="000326E7" w:rsidRDefault="000326E7">
      <w:pPr>
        <w:pStyle w:val="Prrafodelista"/>
        <w:spacing w:line="240" w:lineRule="auto"/>
        <w:ind w:left="426"/>
        <w:jc w:val="both"/>
        <w:rPr>
          <w:rFonts w:ascii="Arial" w:hAnsi="Arial" w:cs="Arial"/>
          <w:b/>
          <w:sz w:val="24"/>
          <w:szCs w:val="24"/>
        </w:rPr>
      </w:pPr>
    </w:p>
    <w:p w:rsidR="000326E7" w:rsidRDefault="007C7465" w:rsidP="00290240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Expte</w:t>
      </w:r>
      <w:proofErr w:type="spellEnd"/>
      <w:r>
        <w:rPr>
          <w:rFonts w:ascii="Arial" w:hAnsi="Arial" w:cs="Arial"/>
          <w:sz w:val="24"/>
          <w:szCs w:val="24"/>
        </w:rPr>
        <w:t>. S01-</w:t>
      </w:r>
      <w:r w:rsidR="00290240">
        <w:rPr>
          <w:rFonts w:ascii="Arial" w:hAnsi="Arial" w:cs="Arial"/>
          <w:sz w:val="24"/>
          <w:szCs w:val="24"/>
        </w:rPr>
        <w:t>423/2017. Sistema Integral de Orientación</w:t>
      </w:r>
      <w:r w:rsidR="00C83BCA">
        <w:rPr>
          <w:rFonts w:ascii="Arial" w:hAnsi="Arial" w:cs="Arial"/>
          <w:sz w:val="24"/>
          <w:szCs w:val="24"/>
        </w:rPr>
        <w:t xml:space="preserve"> al Estudiante</w:t>
      </w:r>
      <w:r w:rsidR="00290240">
        <w:rPr>
          <w:rFonts w:ascii="Arial" w:hAnsi="Arial" w:cs="Arial"/>
          <w:sz w:val="24"/>
          <w:szCs w:val="24"/>
        </w:rPr>
        <w:t>.</w:t>
      </w:r>
    </w:p>
    <w:p w:rsidR="00D261C4" w:rsidRPr="001B4E55" w:rsidRDefault="00D261C4" w:rsidP="001B4E55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1B4E55">
        <w:rPr>
          <w:rFonts w:ascii="Arial" w:hAnsi="Arial" w:cs="Arial"/>
          <w:sz w:val="24"/>
          <w:szCs w:val="24"/>
        </w:rPr>
        <w:t>Expte</w:t>
      </w:r>
      <w:proofErr w:type="spellEnd"/>
      <w:r w:rsidRPr="001B4E55">
        <w:rPr>
          <w:rFonts w:ascii="Arial" w:hAnsi="Arial" w:cs="Arial"/>
          <w:sz w:val="24"/>
          <w:szCs w:val="24"/>
        </w:rPr>
        <w:t xml:space="preserve">. S01- </w:t>
      </w:r>
      <w:r w:rsidR="00290240" w:rsidRPr="001B4E55">
        <w:rPr>
          <w:rFonts w:ascii="Arial" w:hAnsi="Arial" w:cs="Arial"/>
          <w:sz w:val="24"/>
          <w:szCs w:val="24"/>
        </w:rPr>
        <w:t xml:space="preserve">484/2017. </w:t>
      </w:r>
      <w:r w:rsidR="001B4E55" w:rsidRPr="001B4E55">
        <w:rPr>
          <w:rFonts w:ascii="Arial" w:hAnsi="Arial" w:cs="Arial"/>
          <w:sz w:val="24"/>
          <w:szCs w:val="24"/>
        </w:rPr>
        <w:t>Reglamento Electoral de la Universidad Nacional de José Clemente Paz</w:t>
      </w:r>
      <w:r w:rsidR="00290240" w:rsidRPr="001B4E55">
        <w:rPr>
          <w:rFonts w:ascii="Arial" w:hAnsi="Arial" w:cs="Arial"/>
          <w:sz w:val="24"/>
          <w:szCs w:val="24"/>
        </w:rPr>
        <w:t>.</w:t>
      </w:r>
    </w:p>
    <w:p w:rsidR="00290240" w:rsidRPr="00C116CF" w:rsidRDefault="00290240" w:rsidP="00C116CF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C116CF">
        <w:rPr>
          <w:rFonts w:ascii="Arial" w:hAnsi="Arial" w:cs="Arial"/>
          <w:sz w:val="24"/>
          <w:szCs w:val="24"/>
        </w:rPr>
        <w:t>Expte</w:t>
      </w:r>
      <w:proofErr w:type="spellEnd"/>
      <w:r w:rsidRPr="00C116CF">
        <w:rPr>
          <w:rFonts w:ascii="Arial" w:hAnsi="Arial" w:cs="Arial"/>
          <w:sz w:val="24"/>
          <w:szCs w:val="24"/>
        </w:rPr>
        <w:t xml:space="preserve">. S01-034/2017. </w:t>
      </w:r>
      <w:r w:rsidR="00C116CF" w:rsidRPr="00C116CF">
        <w:rPr>
          <w:rFonts w:ascii="Arial" w:hAnsi="Arial" w:cs="Arial"/>
          <w:sz w:val="24"/>
          <w:szCs w:val="24"/>
        </w:rPr>
        <w:t>Aceptación de Renuncia del Docente PREGNO, Carlos Elián</w:t>
      </w:r>
      <w:r w:rsidRPr="00C116CF">
        <w:rPr>
          <w:rFonts w:ascii="Arial" w:hAnsi="Arial" w:cs="Arial"/>
          <w:sz w:val="24"/>
          <w:szCs w:val="24"/>
        </w:rPr>
        <w:t>.</w:t>
      </w:r>
    </w:p>
    <w:p w:rsidR="00290240" w:rsidRDefault="00290240" w:rsidP="008F13DB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8F13DB">
        <w:rPr>
          <w:rFonts w:ascii="Arial" w:hAnsi="Arial" w:cs="Arial"/>
          <w:sz w:val="24"/>
          <w:szCs w:val="24"/>
        </w:rPr>
        <w:t>Expte</w:t>
      </w:r>
      <w:proofErr w:type="spellEnd"/>
      <w:r w:rsidRPr="008F13DB">
        <w:rPr>
          <w:rFonts w:ascii="Arial" w:hAnsi="Arial" w:cs="Arial"/>
          <w:sz w:val="24"/>
          <w:szCs w:val="24"/>
        </w:rPr>
        <w:t xml:space="preserve">. S01-251/2017. </w:t>
      </w:r>
      <w:r w:rsidR="008F13DB" w:rsidRPr="008F13DB">
        <w:rPr>
          <w:rFonts w:ascii="Arial" w:hAnsi="Arial" w:cs="Arial"/>
          <w:sz w:val="24"/>
          <w:szCs w:val="24"/>
        </w:rPr>
        <w:t>Reglamento de Circulación y Permanencia Vehicular en las Playas de Estacionamiento de la UNPAZ.</w:t>
      </w:r>
    </w:p>
    <w:p w:rsidR="00A668DC" w:rsidRPr="00A668DC" w:rsidRDefault="00A668DC" w:rsidP="008F13DB">
      <w:pPr>
        <w:pStyle w:val="Prrafodelista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A668DC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Expte</w:t>
      </w:r>
      <w:proofErr w:type="spellEnd"/>
      <w:r w:rsidRPr="00A668DC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. S01-252/2017. Modificación Estructura de la UNPAZ 2017.</w:t>
      </w:r>
    </w:p>
    <w:p w:rsidR="00EE62FF" w:rsidRPr="00EE62FF" w:rsidRDefault="00EE62FF" w:rsidP="00EE62FF">
      <w:pPr>
        <w:pStyle w:val="Prrafodelista"/>
        <w:spacing w:line="240" w:lineRule="auto"/>
        <w:ind w:left="1146"/>
        <w:jc w:val="both"/>
        <w:rPr>
          <w:rFonts w:ascii="Arial" w:hAnsi="Arial" w:cs="Arial"/>
          <w:sz w:val="24"/>
          <w:szCs w:val="24"/>
        </w:rPr>
      </w:pPr>
    </w:p>
    <w:p w:rsidR="000326E7" w:rsidRPr="00E05507" w:rsidRDefault="00C76330" w:rsidP="00E05507">
      <w:pPr>
        <w:pStyle w:val="Prrafodelista"/>
        <w:numPr>
          <w:ilvl w:val="0"/>
          <w:numId w:val="1"/>
        </w:numPr>
        <w:ind w:left="0" w:hanging="426"/>
        <w:jc w:val="both"/>
        <w:rPr>
          <w:rFonts w:ascii="Arial" w:hAnsi="Arial" w:cs="Arial"/>
          <w:b/>
          <w:sz w:val="24"/>
          <w:szCs w:val="24"/>
        </w:rPr>
      </w:pPr>
      <w:r w:rsidRPr="00E05507">
        <w:rPr>
          <w:rFonts w:ascii="Arial" w:hAnsi="Arial" w:cs="Arial"/>
          <w:b/>
          <w:sz w:val="24"/>
          <w:szCs w:val="24"/>
        </w:rPr>
        <w:t xml:space="preserve">Establecer la fecha de la próxima reunión del Consejo Superior. </w:t>
      </w:r>
    </w:p>
    <w:p w:rsidR="000326E7" w:rsidRDefault="000326E7">
      <w:pPr>
        <w:pStyle w:val="Prrafodelista"/>
        <w:ind w:left="0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</w:p>
    <w:p w:rsidR="000326E7" w:rsidRDefault="000326E7">
      <w:pPr>
        <w:pStyle w:val="Prrafodelista"/>
        <w:ind w:left="0"/>
        <w:jc w:val="both"/>
      </w:pPr>
    </w:p>
    <w:sectPr w:rsidR="000326E7" w:rsidSect="0011296B">
      <w:headerReference w:type="default" r:id="rId9"/>
      <w:pgSz w:w="11907" w:h="16839" w:code="9"/>
      <w:pgMar w:top="2552" w:right="567" w:bottom="1418" w:left="2268" w:header="709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C17" w:rsidRDefault="003B4C17">
      <w:pPr>
        <w:spacing w:after="0" w:line="240" w:lineRule="auto"/>
      </w:pPr>
      <w:r>
        <w:separator/>
      </w:r>
    </w:p>
  </w:endnote>
  <w:endnote w:type="continuationSeparator" w:id="0">
    <w:p w:rsidR="003B4C17" w:rsidRDefault="003B4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C17" w:rsidRDefault="003B4C17">
      <w:pPr>
        <w:spacing w:after="0" w:line="240" w:lineRule="auto"/>
      </w:pPr>
      <w:r>
        <w:separator/>
      </w:r>
    </w:p>
  </w:footnote>
  <w:footnote w:type="continuationSeparator" w:id="0">
    <w:p w:rsidR="003B4C17" w:rsidRDefault="003B4C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9CB" w:rsidRPr="00AA4456" w:rsidRDefault="00AA4456" w:rsidP="00AA4456">
    <w:pPr>
      <w:pStyle w:val="Encabezado"/>
    </w:pPr>
    <w:r>
      <w:rPr>
        <w:noProof/>
        <w:sz w:val="18"/>
        <w:szCs w:val="18"/>
        <w:lang w:val="es-AR" w:eastAsia="es-AR"/>
      </w:rPr>
      <w:drawing>
        <wp:inline distT="0" distB="0" distL="0" distR="0" wp14:anchorId="375F8732" wp14:editId="66D24BC6">
          <wp:extent cx="5748012" cy="741679"/>
          <wp:effectExtent l="0" t="0" r="0" b="1905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PERLA-PC\Compartida\2016\Papeleria\Folletería\hojas membretadas word\plantilla word-0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48012" cy="7416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153B1"/>
    <w:multiLevelType w:val="multilevel"/>
    <w:tmpl w:val="F08CB12E"/>
    <w:lvl w:ilvl="0">
      <w:start w:val="1"/>
      <w:numFmt w:val="decimal"/>
      <w:lvlText w:val="%1."/>
      <w:lvlJc w:val="left"/>
      <w:pPr>
        <w:ind w:left="720" w:firstLine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">
    <w:nsid w:val="13FA1E11"/>
    <w:multiLevelType w:val="multilevel"/>
    <w:tmpl w:val="557264C6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43D6666"/>
    <w:multiLevelType w:val="hybridMultilevel"/>
    <w:tmpl w:val="4F6EB0C4"/>
    <w:lvl w:ilvl="0" w:tplc="0C0A000F">
      <w:start w:val="1"/>
      <w:numFmt w:val="decimal"/>
      <w:lvlText w:val="%1."/>
      <w:lvlJc w:val="left"/>
      <w:pPr>
        <w:ind w:left="1146" w:hanging="360"/>
      </w:pPr>
    </w:lvl>
    <w:lvl w:ilvl="1" w:tplc="0C0A0019" w:tentative="1">
      <w:start w:val="1"/>
      <w:numFmt w:val="lowerLetter"/>
      <w:lvlText w:val="%2."/>
      <w:lvlJc w:val="left"/>
      <w:pPr>
        <w:ind w:left="1866" w:hanging="360"/>
      </w:p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2A30257F"/>
    <w:multiLevelType w:val="hybridMultilevel"/>
    <w:tmpl w:val="B6F21972"/>
    <w:lvl w:ilvl="0" w:tplc="A8625B8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0A1BB7"/>
    <w:multiLevelType w:val="multilevel"/>
    <w:tmpl w:val="F84897D6"/>
    <w:lvl w:ilvl="0">
      <w:start w:val="1"/>
      <w:numFmt w:val="upperLetter"/>
      <w:lvlText w:val="%1."/>
      <w:lvlJc w:val="left"/>
      <w:pPr>
        <w:ind w:left="720" w:hanging="360"/>
      </w:pPr>
      <w:rPr>
        <w:rFonts w:ascii="Arial" w:hAnsi="Arial"/>
        <w:b/>
        <w:sz w:val="24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DF2982"/>
    <w:multiLevelType w:val="multilevel"/>
    <w:tmpl w:val="4F48155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61380A"/>
    <w:multiLevelType w:val="multilevel"/>
    <w:tmpl w:val="2966986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E42EFA"/>
    <w:multiLevelType w:val="multilevel"/>
    <w:tmpl w:val="B2502D6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>
    <w:nsid w:val="6EFC0FB9"/>
    <w:multiLevelType w:val="hybridMultilevel"/>
    <w:tmpl w:val="A74C8906"/>
    <w:lvl w:ilvl="0" w:tplc="0C0A000F">
      <w:start w:val="1"/>
      <w:numFmt w:val="decimal"/>
      <w:lvlText w:val="%1."/>
      <w:lvlJc w:val="left"/>
      <w:pPr>
        <w:ind w:left="1146" w:hanging="360"/>
      </w:pPr>
    </w:lvl>
    <w:lvl w:ilvl="1" w:tplc="0C0A0019" w:tentative="1">
      <w:start w:val="1"/>
      <w:numFmt w:val="lowerLetter"/>
      <w:lvlText w:val="%2."/>
      <w:lvlJc w:val="left"/>
      <w:pPr>
        <w:ind w:left="1866" w:hanging="360"/>
      </w:p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5"/>
  </w:num>
  <w:num w:numId="5">
    <w:abstractNumId w:val="7"/>
  </w:num>
  <w:num w:numId="6">
    <w:abstractNumId w:val="8"/>
  </w:num>
  <w:num w:numId="7">
    <w:abstractNumId w:val="2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6E7"/>
    <w:rsid w:val="000326E7"/>
    <w:rsid w:val="0011040F"/>
    <w:rsid w:val="0011296B"/>
    <w:rsid w:val="00132774"/>
    <w:rsid w:val="00132A69"/>
    <w:rsid w:val="00177BC9"/>
    <w:rsid w:val="001A4D47"/>
    <w:rsid w:val="001B4E55"/>
    <w:rsid w:val="001D5733"/>
    <w:rsid w:val="00255570"/>
    <w:rsid w:val="00290240"/>
    <w:rsid w:val="002E3DC3"/>
    <w:rsid w:val="00322FEC"/>
    <w:rsid w:val="003B4C17"/>
    <w:rsid w:val="00432BBE"/>
    <w:rsid w:val="0043434D"/>
    <w:rsid w:val="004927F3"/>
    <w:rsid w:val="00550867"/>
    <w:rsid w:val="005E4135"/>
    <w:rsid w:val="00696DEF"/>
    <w:rsid w:val="007127E3"/>
    <w:rsid w:val="00722281"/>
    <w:rsid w:val="00767C55"/>
    <w:rsid w:val="007C7465"/>
    <w:rsid w:val="008052E1"/>
    <w:rsid w:val="00847872"/>
    <w:rsid w:val="008501FB"/>
    <w:rsid w:val="008F13DB"/>
    <w:rsid w:val="008F6F14"/>
    <w:rsid w:val="009F36A6"/>
    <w:rsid w:val="00A21B16"/>
    <w:rsid w:val="00A668DC"/>
    <w:rsid w:val="00AA4456"/>
    <w:rsid w:val="00BB2070"/>
    <w:rsid w:val="00C116CF"/>
    <w:rsid w:val="00C27AAB"/>
    <w:rsid w:val="00C76330"/>
    <w:rsid w:val="00C83BCA"/>
    <w:rsid w:val="00C8576C"/>
    <w:rsid w:val="00D16ECC"/>
    <w:rsid w:val="00D261C4"/>
    <w:rsid w:val="00E05507"/>
    <w:rsid w:val="00E7033E"/>
    <w:rsid w:val="00E85B52"/>
    <w:rsid w:val="00EE1442"/>
    <w:rsid w:val="00EE62FF"/>
    <w:rsid w:val="00F041EA"/>
    <w:rsid w:val="00F239CB"/>
    <w:rsid w:val="00FD4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A75EAD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A75EAD"/>
  </w:style>
  <w:style w:type="character" w:customStyle="1" w:styleId="ListLabel1">
    <w:name w:val="ListLabel 1"/>
    <w:qFormat/>
    <w:rPr>
      <w:rFonts w:ascii="Arial" w:hAnsi="Arial"/>
      <w:b/>
      <w:sz w:val="24"/>
    </w:rPr>
  </w:style>
  <w:style w:type="character" w:customStyle="1" w:styleId="ListLabel2">
    <w:name w:val="ListLabel 2"/>
    <w:qFormat/>
    <w:rPr>
      <w:b/>
    </w:rPr>
  </w:style>
  <w:style w:type="character" w:customStyle="1" w:styleId="ListLabel3">
    <w:name w:val="ListLabel 3"/>
    <w:qFormat/>
    <w:rPr>
      <w:b w:val="0"/>
    </w:rPr>
  </w:style>
  <w:style w:type="character" w:customStyle="1" w:styleId="ListLabel4">
    <w:name w:val="ListLabel 4"/>
    <w:qFormat/>
    <w:rPr>
      <w:b/>
    </w:rPr>
  </w:style>
  <w:style w:type="character" w:customStyle="1" w:styleId="ListLabel5">
    <w:name w:val="ListLabel 5"/>
    <w:qFormat/>
    <w:rPr>
      <w:lang w:val="es-ES"/>
    </w:rPr>
  </w:style>
  <w:style w:type="character" w:customStyle="1" w:styleId="ListLabel6">
    <w:name w:val="ListLabel 6"/>
    <w:qFormat/>
    <w:rPr>
      <w:b w:val="0"/>
    </w:rPr>
  </w:style>
  <w:style w:type="character" w:customStyle="1" w:styleId="ListLabel7">
    <w:name w:val="ListLabel 7"/>
    <w:qFormat/>
    <w:rPr>
      <w:b w:val="0"/>
    </w:rPr>
  </w:style>
  <w:style w:type="character" w:customStyle="1" w:styleId="ListLabel8">
    <w:name w:val="ListLabel 8"/>
    <w:qFormat/>
    <w:rPr>
      <w:b w:val="0"/>
    </w:rPr>
  </w:style>
  <w:style w:type="paragraph" w:styleId="Encabezado">
    <w:name w:val="header"/>
    <w:basedOn w:val="Normal"/>
    <w:next w:val="Textoindependiente"/>
    <w:link w:val="EncabezadoCar"/>
    <w:uiPriority w:val="99"/>
    <w:unhideWhenUsed/>
    <w:rsid w:val="00A75EAD"/>
    <w:pPr>
      <w:tabs>
        <w:tab w:val="center" w:pos="4419"/>
        <w:tab w:val="right" w:pos="8838"/>
      </w:tabs>
      <w:spacing w:after="0" w:line="240" w:lineRule="auto"/>
    </w:p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FreeSans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FreeSans"/>
    </w:rPr>
  </w:style>
  <w:style w:type="paragraph" w:styleId="Prrafodelista">
    <w:name w:val="List Paragraph"/>
    <w:basedOn w:val="Normal"/>
    <w:uiPriority w:val="34"/>
    <w:qFormat/>
    <w:rsid w:val="003E7BE4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A75EAD"/>
    <w:pPr>
      <w:tabs>
        <w:tab w:val="center" w:pos="4419"/>
        <w:tab w:val="right" w:pos="8838"/>
      </w:tabs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055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55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A75EAD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A75EAD"/>
  </w:style>
  <w:style w:type="character" w:customStyle="1" w:styleId="ListLabel1">
    <w:name w:val="ListLabel 1"/>
    <w:qFormat/>
    <w:rPr>
      <w:rFonts w:ascii="Arial" w:hAnsi="Arial"/>
      <w:b/>
      <w:sz w:val="24"/>
    </w:rPr>
  </w:style>
  <w:style w:type="character" w:customStyle="1" w:styleId="ListLabel2">
    <w:name w:val="ListLabel 2"/>
    <w:qFormat/>
    <w:rPr>
      <w:b/>
    </w:rPr>
  </w:style>
  <w:style w:type="character" w:customStyle="1" w:styleId="ListLabel3">
    <w:name w:val="ListLabel 3"/>
    <w:qFormat/>
    <w:rPr>
      <w:b w:val="0"/>
    </w:rPr>
  </w:style>
  <w:style w:type="character" w:customStyle="1" w:styleId="ListLabel4">
    <w:name w:val="ListLabel 4"/>
    <w:qFormat/>
    <w:rPr>
      <w:b/>
    </w:rPr>
  </w:style>
  <w:style w:type="character" w:customStyle="1" w:styleId="ListLabel5">
    <w:name w:val="ListLabel 5"/>
    <w:qFormat/>
    <w:rPr>
      <w:lang w:val="es-ES"/>
    </w:rPr>
  </w:style>
  <w:style w:type="character" w:customStyle="1" w:styleId="ListLabel6">
    <w:name w:val="ListLabel 6"/>
    <w:qFormat/>
    <w:rPr>
      <w:b w:val="0"/>
    </w:rPr>
  </w:style>
  <w:style w:type="character" w:customStyle="1" w:styleId="ListLabel7">
    <w:name w:val="ListLabel 7"/>
    <w:qFormat/>
    <w:rPr>
      <w:b w:val="0"/>
    </w:rPr>
  </w:style>
  <w:style w:type="character" w:customStyle="1" w:styleId="ListLabel8">
    <w:name w:val="ListLabel 8"/>
    <w:qFormat/>
    <w:rPr>
      <w:b w:val="0"/>
    </w:rPr>
  </w:style>
  <w:style w:type="paragraph" w:styleId="Encabezado">
    <w:name w:val="header"/>
    <w:basedOn w:val="Normal"/>
    <w:next w:val="Textoindependiente"/>
    <w:link w:val="EncabezadoCar"/>
    <w:uiPriority w:val="99"/>
    <w:unhideWhenUsed/>
    <w:rsid w:val="00A75EAD"/>
    <w:pPr>
      <w:tabs>
        <w:tab w:val="center" w:pos="4419"/>
        <w:tab w:val="right" w:pos="8838"/>
      </w:tabs>
      <w:spacing w:after="0" w:line="240" w:lineRule="auto"/>
    </w:p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FreeSans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FreeSans"/>
    </w:rPr>
  </w:style>
  <w:style w:type="paragraph" w:styleId="Prrafodelista">
    <w:name w:val="List Paragraph"/>
    <w:basedOn w:val="Normal"/>
    <w:uiPriority w:val="34"/>
    <w:qFormat/>
    <w:rsid w:val="003E7BE4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A75EAD"/>
    <w:pPr>
      <w:tabs>
        <w:tab w:val="center" w:pos="4419"/>
        <w:tab w:val="right" w:pos="8838"/>
      </w:tabs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055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55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27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B720CE-3653-4C2F-B381-00A741B2E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Ernesto</dc:creator>
  <cp:lastModifiedBy>Laura</cp:lastModifiedBy>
  <cp:revision>2</cp:revision>
  <cp:lastPrinted>2017-02-21T17:44:00Z</cp:lastPrinted>
  <dcterms:created xsi:type="dcterms:W3CDTF">2017-06-28T19:31:00Z</dcterms:created>
  <dcterms:modified xsi:type="dcterms:W3CDTF">2017-06-28T19:31:00Z</dcterms:modified>
  <dc:language>es-AR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